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0542" w14:textId="77777777" w:rsidR="00C22863" w:rsidRDefault="008F3B22">
      <w:pPr>
        <w:spacing w:before="93" w:after="0" w:line="240" w:lineRule="auto"/>
        <w:ind w:left="1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4FBC0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pt;mso-position-horizontal-relative:char;mso-position-vertical-relative:line">
            <v:imagedata r:id="rId8" o:title=""/>
          </v:shape>
        </w:pict>
      </w:r>
    </w:p>
    <w:p w14:paraId="4FBC0543" w14:textId="77777777" w:rsidR="00C22863" w:rsidRDefault="00C22863">
      <w:pPr>
        <w:spacing w:before="9" w:after="0" w:line="170" w:lineRule="exact"/>
        <w:rPr>
          <w:sz w:val="17"/>
          <w:szCs w:val="17"/>
        </w:rPr>
      </w:pPr>
    </w:p>
    <w:p w14:paraId="4FBC0544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45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46" w14:textId="77777777" w:rsidR="00C22863" w:rsidRDefault="00563E2C">
      <w:pPr>
        <w:spacing w:after="0" w:line="385" w:lineRule="exact"/>
        <w:ind w:left="120" w:right="341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ee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-16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4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w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k:</w:t>
      </w:r>
      <w:r>
        <w:rPr>
          <w:rFonts w:ascii="Calibri" w:eastAsia="Calibri" w:hAnsi="Calibri" w:cs="Calibri"/>
          <w:b/>
          <w:bCs/>
          <w:spacing w:val="-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ice</w:t>
      </w:r>
    </w:p>
    <w:p w14:paraId="4FBC0547" w14:textId="77777777" w:rsidR="00C22863" w:rsidRDefault="00563E2C">
      <w:pPr>
        <w:spacing w:before="3" w:after="0" w:line="240" w:lineRule="auto"/>
        <w:ind w:left="120" w:right="6770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6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</w:p>
    <w:p w14:paraId="4FBC0548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49" w14:textId="77777777" w:rsidR="00C22863" w:rsidRDefault="00C22863">
      <w:pPr>
        <w:spacing w:before="6" w:after="0" w:line="260" w:lineRule="exact"/>
        <w:rPr>
          <w:sz w:val="26"/>
          <w:szCs w:val="26"/>
        </w:rPr>
      </w:pPr>
    </w:p>
    <w:p w14:paraId="4FBC054A" w14:textId="77777777" w:rsidR="00C22863" w:rsidRDefault="00563E2C">
      <w:pPr>
        <w:spacing w:after="0" w:line="239" w:lineRule="auto"/>
        <w:ind w:left="120" w:right="5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 will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still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 xml:space="preserve">ay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3"/>
        </w:rPr>
        <w:t xml:space="preserve">he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 </w:t>
      </w:r>
      <w:r>
        <w:rPr>
          <w:rFonts w:ascii="Calibri" w:eastAsia="Calibri" w:hAnsi="Calibri" w:cs="Calibri"/>
          <w:spacing w:val="1"/>
        </w:rPr>
        <w:t xml:space="preserve"> 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fficie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flexi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astfeed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so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risk ass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ke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rt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facilities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4FBC054B" w14:textId="77777777" w:rsidR="00C22863" w:rsidRDefault="00C22863">
      <w:pPr>
        <w:spacing w:before="9" w:after="0" w:line="260" w:lineRule="exact"/>
        <w:rPr>
          <w:sz w:val="26"/>
          <w:szCs w:val="26"/>
        </w:rPr>
      </w:pPr>
    </w:p>
    <w:p w14:paraId="4FBC054C" w14:textId="77777777" w:rsidR="00C22863" w:rsidRDefault="00563E2C">
      <w:pPr>
        <w:spacing w:after="0" w:line="240" w:lineRule="auto"/>
        <w:ind w:left="12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wish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tfeed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an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14:paraId="4FBC054D" w14:textId="77777777" w:rsidR="00C22863" w:rsidRDefault="00C22863">
      <w:pPr>
        <w:spacing w:before="6" w:after="0" w:line="120" w:lineRule="exact"/>
        <w:rPr>
          <w:sz w:val="12"/>
          <w:szCs w:val="12"/>
        </w:rPr>
      </w:pPr>
    </w:p>
    <w:p w14:paraId="4FBC054E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4F" w14:textId="77777777" w:rsidR="00C22863" w:rsidRDefault="00563E2C">
      <w:pPr>
        <w:spacing w:after="0" w:line="266" w:lineRule="exact"/>
        <w:ind w:left="12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wish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reast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:</w:t>
      </w:r>
    </w:p>
    <w:p w14:paraId="4FBC0550" w14:textId="77777777" w:rsidR="00C22863" w:rsidRDefault="00C22863">
      <w:pPr>
        <w:spacing w:before="1" w:after="0" w:line="140" w:lineRule="exact"/>
        <w:rPr>
          <w:sz w:val="14"/>
          <w:szCs w:val="14"/>
        </w:rPr>
      </w:pPr>
    </w:p>
    <w:p w14:paraId="4FBC0551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52" w14:textId="53B10F1B" w:rsidR="00C22863" w:rsidRDefault="00563E2C">
      <w:pPr>
        <w:spacing w:after="0" w:line="266" w:lineRule="exact"/>
        <w:ind w:left="403" w:right="61" w:hanging="284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38"/>
          <w:w w:val="131"/>
        </w:rPr>
        <w:t xml:space="preserve"> </w:t>
      </w:r>
      <w:r w:rsidR="008F3B22">
        <w:rPr>
          <w:rFonts w:ascii="Calibri" w:eastAsia="Calibri" w:hAnsi="Calibri" w:cs="Calibri"/>
        </w:rPr>
        <w:t>Flexible working practices, including BU ways of working</w:t>
      </w:r>
    </w:p>
    <w:p w14:paraId="4FBC0553" w14:textId="77777777" w:rsidR="00C22863" w:rsidRDefault="00C22863">
      <w:pPr>
        <w:spacing w:before="7" w:after="0" w:line="280" w:lineRule="exact"/>
        <w:rPr>
          <w:sz w:val="28"/>
          <w:szCs w:val="28"/>
        </w:rPr>
      </w:pPr>
    </w:p>
    <w:p w14:paraId="4FBC0554" w14:textId="6CA330B4" w:rsidR="00C22863" w:rsidRDefault="00563E2C">
      <w:pPr>
        <w:spacing w:after="0" w:line="240" w:lineRule="auto"/>
        <w:ind w:left="403" w:right="59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ast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facilities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14:paraId="4FBC0555" w14:textId="77777777" w:rsidR="00C22863" w:rsidRDefault="00C22863">
      <w:pPr>
        <w:spacing w:before="9" w:after="0" w:line="260" w:lineRule="exact"/>
        <w:rPr>
          <w:sz w:val="26"/>
          <w:szCs w:val="26"/>
        </w:rPr>
      </w:pPr>
    </w:p>
    <w:p w14:paraId="4FBC0556" w14:textId="77777777" w:rsidR="00C22863" w:rsidRDefault="00563E2C">
      <w:pPr>
        <w:tabs>
          <w:tab w:val="left" w:pos="1240"/>
        </w:tabs>
        <w:spacing w:after="0" w:line="240" w:lineRule="auto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cka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‘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;</w:t>
      </w:r>
    </w:p>
    <w:p w14:paraId="4FBC0557" w14:textId="77777777" w:rsidR="00C22863" w:rsidRDefault="00563E2C">
      <w:pPr>
        <w:tabs>
          <w:tab w:val="left" w:pos="1240"/>
        </w:tabs>
        <w:spacing w:after="0" w:line="240" w:lineRule="auto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-1"/>
        </w:rPr>
        <w:t>Sp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r lie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wn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;</w:t>
      </w:r>
    </w:p>
    <w:p w14:paraId="4FBC0558" w14:textId="77777777" w:rsidR="00C22863" w:rsidRDefault="00563E2C">
      <w:pPr>
        <w:tabs>
          <w:tab w:val="left" w:pos="1240"/>
        </w:tabs>
        <w:spacing w:after="0" w:line="240" w:lineRule="auto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acilities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</w:rPr>
        <w:t>;</w:t>
      </w:r>
    </w:p>
    <w:p w14:paraId="4FBC0559" w14:textId="77777777" w:rsidR="00C22863" w:rsidRDefault="00563E2C">
      <w:pPr>
        <w:tabs>
          <w:tab w:val="left" w:pos="1240"/>
        </w:tabs>
        <w:spacing w:after="0" w:line="240" w:lineRule="auto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A fri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;</w:t>
      </w:r>
    </w:p>
    <w:p w14:paraId="4FBC055A" w14:textId="77777777" w:rsidR="00C22863" w:rsidRDefault="00563E2C">
      <w:pPr>
        <w:tabs>
          <w:tab w:val="left" w:pos="1240"/>
        </w:tabs>
        <w:spacing w:after="0" w:line="267" w:lineRule="exact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position w:val="1"/>
        </w:rPr>
        <w:t>-</w:t>
      </w:r>
      <w:r>
        <w:rPr>
          <w:rFonts w:ascii="Arial" w:eastAsia="Arial" w:hAnsi="Arial" w:cs="Arial"/>
          <w:position w:val="1"/>
        </w:rPr>
        <w:tab/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lexi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w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an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ac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faciliti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x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ss</w:t>
      </w:r>
      <w:r>
        <w:rPr>
          <w:rFonts w:ascii="Calibri" w:eastAsia="Calibri" w:hAnsi="Calibri" w:cs="Calibri"/>
          <w:spacing w:val="30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ast</w:t>
      </w:r>
    </w:p>
    <w:p w14:paraId="4FBC055B" w14:textId="77777777" w:rsidR="00C22863" w:rsidRDefault="00563E2C">
      <w:pPr>
        <w:spacing w:after="0" w:line="240" w:lineRule="auto"/>
        <w:ind w:left="12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ilk;</w:t>
      </w:r>
    </w:p>
    <w:p w14:paraId="4FBC055C" w14:textId="77777777" w:rsidR="00C22863" w:rsidRDefault="00563E2C">
      <w:pPr>
        <w:tabs>
          <w:tab w:val="left" w:pos="1240"/>
        </w:tabs>
        <w:spacing w:after="0" w:line="240" w:lineRule="auto"/>
        <w:ind w:left="97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facilit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a.</w:t>
      </w:r>
    </w:p>
    <w:p w14:paraId="4FBC055D" w14:textId="77777777" w:rsidR="00C22863" w:rsidRDefault="00C22863">
      <w:pPr>
        <w:spacing w:after="0" w:line="140" w:lineRule="exact"/>
        <w:rPr>
          <w:sz w:val="14"/>
          <w:szCs w:val="14"/>
        </w:rPr>
      </w:pPr>
    </w:p>
    <w:p w14:paraId="4FBC055E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5F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60" w14:textId="77777777" w:rsidR="00C22863" w:rsidRDefault="00563E2C">
      <w:pPr>
        <w:spacing w:after="0" w:line="240" w:lineRule="auto"/>
        <w:ind w:left="120" w:right="513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Fu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</w:p>
    <w:p w14:paraId="4FBC0561" w14:textId="77777777" w:rsidR="00C22863" w:rsidRDefault="00C22863">
      <w:pPr>
        <w:spacing w:before="9" w:after="0" w:line="200" w:lineRule="exact"/>
        <w:rPr>
          <w:sz w:val="20"/>
          <w:szCs w:val="20"/>
        </w:rPr>
      </w:pPr>
    </w:p>
    <w:p w14:paraId="4FBC0562" w14:textId="77777777" w:rsidR="00C22863" w:rsidRDefault="00563E2C">
      <w:pPr>
        <w:spacing w:after="0" w:line="240" w:lineRule="auto"/>
        <w:ind w:left="404" w:right="57" w:hanging="28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64"/>
          <w:w w:val="131"/>
        </w:rPr>
        <w:t xml:space="preserve"> </w:t>
      </w:r>
      <w:r>
        <w:rPr>
          <w:rFonts w:ascii="Calibri" w:eastAsia="Calibri" w:hAnsi="Calibri" w:cs="Calibri"/>
        </w:rPr>
        <w:t>BU’s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wife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ICEF accr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taff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ata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@b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.ac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</w:hyperlink>
    </w:p>
    <w:p w14:paraId="4FBC0563" w14:textId="77777777" w:rsidR="00C22863" w:rsidRDefault="00C22863">
      <w:pPr>
        <w:spacing w:before="11" w:after="0" w:line="240" w:lineRule="exact"/>
        <w:rPr>
          <w:sz w:val="24"/>
          <w:szCs w:val="24"/>
        </w:rPr>
      </w:pPr>
    </w:p>
    <w:p w14:paraId="4FBC0564" w14:textId="77777777" w:rsidR="00C22863" w:rsidRDefault="00563E2C">
      <w:pPr>
        <w:spacing w:before="28" w:after="0" w:line="266" w:lineRule="exact"/>
        <w:ind w:left="403" w:right="59" w:hanging="283"/>
        <w:rPr>
          <w:rFonts w:ascii="Calibri" w:eastAsia="Calibri" w:hAnsi="Calibri" w:cs="Calibri"/>
          <w:u w:val="single" w:color="000000"/>
        </w:rPr>
      </w:pPr>
      <w:r>
        <w:rPr>
          <w:rFonts w:ascii="Times New Roman" w:eastAsia="Times New Roman" w:hAnsi="Times New Roman" w:cs="Times New Roman"/>
          <w:w w:val="131"/>
        </w:rPr>
        <w:t xml:space="preserve">• </w:t>
      </w:r>
      <w:r>
        <w:rPr>
          <w:rFonts w:ascii="Times New Roman" w:eastAsia="Times New Roman" w:hAnsi="Times New Roman" w:cs="Times New Roman"/>
          <w:spacing w:val="38"/>
          <w:w w:val="13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 xml:space="preserve">also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rce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rs </w:t>
      </w:r>
      <w:hyperlink r:id="rId10">
        <w:r>
          <w:rPr>
            <w:rFonts w:ascii="Calibri" w:eastAsia="Calibri" w:hAnsi="Calibri" w:cs="Calibri"/>
            <w:u w:val="single" w:color="000000"/>
          </w:rPr>
          <w:t>www</w:t>
        </w:r>
        <w:r>
          <w:rPr>
            <w:rFonts w:ascii="Calibri" w:eastAsia="Calibri" w:hAnsi="Calibri" w:cs="Calibri"/>
            <w:spacing w:val="-3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u w:val="single" w:color="000000"/>
          </w:rPr>
          <w:t>m</w:t>
        </w:r>
        <w:r>
          <w:rPr>
            <w:rFonts w:ascii="Calibri" w:eastAsia="Calibri" w:hAnsi="Calibri" w:cs="Calibri"/>
            <w:u w:val="single" w:color="000000"/>
          </w:rPr>
          <w:t>a</w:t>
        </w:r>
        <w:r>
          <w:rPr>
            <w:rFonts w:ascii="Calibri" w:eastAsia="Calibri" w:hAnsi="Calibri" w:cs="Calibri"/>
            <w:spacing w:val="-2"/>
            <w:u w:val="single" w:color="000000"/>
          </w:rPr>
          <w:t>t</w:t>
        </w:r>
        <w:r>
          <w:rPr>
            <w:rFonts w:ascii="Calibri" w:eastAsia="Calibri" w:hAnsi="Calibri" w:cs="Calibri"/>
            <w:u w:val="single" w:color="000000"/>
          </w:rPr>
          <w:t>er</w:t>
        </w:r>
        <w:r>
          <w:rPr>
            <w:rFonts w:ascii="Calibri" w:eastAsia="Calibri" w:hAnsi="Calibri" w:cs="Calibri"/>
            <w:spacing w:val="-1"/>
            <w:u w:val="single" w:color="000000"/>
          </w:rPr>
          <w:t>n</w:t>
        </w:r>
        <w:r>
          <w:rPr>
            <w:rFonts w:ascii="Calibri" w:eastAsia="Calibri" w:hAnsi="Calibri" w:cs="Calibri"/>
            <w:u w:val="single" w:color="000000"/>
          </w:rPr>
          <w:t>it</w:t>
        </w:r>
        <w:r>
          <w:rPr>
            <w:rFonts w:ascii="Calibri" w:eastAsia="Calibri" w:hAnsi="Calibri" w:cs="Calibri"/>
            <w:spacing w:val="-2"/>
            <w:u w:val="single" w:color="000000"/>
          </w:rPr>
          <w:t>y</w:t>
        </w:r>
        <w:r>
          <w:rPr>
            <w:rFonts w:ascii="Calibri" w:eastAsia="Calibri" w:hAnsi="Calibri" w:cs="Calibri"/>
            <w:u w:val="single" w:color="000000"/>
          </w:rPr>
          <w:t>act</w:t>
        </w:r>
        <w:r>
          <w:rPr>
            <w:rFonts w:ascii="Calibri" w:eastAsia="Calibri" w:hAnsi="Calibri" w:cs="Calibri"/>
            <w:spacing w:val="-3"/>
            <w:u w:val="single" w:color="000000"/>
          </w:rPr>
          <w:t>i</w:t>
        </w:r>
        <w:r>
          <w:rPr>
            <w:rFonts w:ascii="Calibri" w:eastAsia="Calibri" w:hAnsi="Calibri" w:cs="Calibri"/>
            <w:spacing w:val="1"/>
            <w:u w:val="single" w:color="000000"/>
          </w:rPr>
          <w:t>o</w:t>
        </w:r>
        <w:r>
          <w:rPr>
            <w:rFonts w:ascii="Calibri" w:eastAsia="Calibri" w:hAnsi="Calibri" w:cs="Calibri"/>
            <w:spacing w:val="-1"/>
            <w:u w:val="single" w:color="000000"/>
          </w:rPr>
          <w:t>n</w:t>
        </w:r>
        <w:r>
          <w:rPr>
            <w:rFonts w:ascii="Calibri" w:eastAsia="Calibri" w:hAnsi="Calibri" w:cs="Calibri"/>
            <w:u w:val="single" w:color="000000"/>
          </w:rPr>
          <w:t>.</w:t>
        </w:r>
        <w:r>
          <w:rPr>
            <w:rFonts w:ascii="Calibri" w:eastAsia="Calibri" w:hAnsi="Calibri" w:cs="Calibri"/>
            <w:spacing w:val="1"/>
            <w:u w:val="single" w:color="000000"/>
          </w:rPr>
          <w:t>o</w:t>
        </w:r>
        <w:r>
          <w:rPr>
            <w:rFonts w:ascii="Calibri" w:eastAsia="Calibri" w:hAnsi="Calibri" w:cs="Calibri"/>
            <w:u w:val="single" w:color="000000"/>
          </w:rPr>
          <w:t>r</w:t>
        </w:r>
        <w:r>
          <w:rPr>
            <w:rFonts w:ascii="Calibri" w:eastAsia="Calibri" w:hAnsi="Calibri" w:cs="Calibri"/>
            <w:spacing w:val="-1"/>
            <w:u w:val="single" w:color="000000"/>
          </w:rPr>
          <w:t>g</w:t>
        </w:r>
        <w:r>
          <w:rPr>
            <w:rFonts w:ascii="Calibri" w:eastAsia="Calibri" w:hAnsi="Calibri" w:cs="Calibri"/>
            <w:spacing w:val="-3"/>
            <w:u w:val="single" w:color="000000"/>
          </w:rPr>
          <w:t>.</w:t>
        </w:r>
        <w:r>
          <w:rPr>
            <w:rFonts w:ascii="Calibri" w:eastAsia="Calibri" w:hAnsi="Calibri" w:cs="Calibri"/>
            <w:spacing w:val="-1"/>
            <w:u w:val="single" w:color="000000"/>
          </w:rPr>
          <w:t>u</w:t>
        </w:r>
        <w:r>
          <w:rPr>
            <w:rFonts w:ascii="Calibri" w:eastAsia="Calibri" w:hAnsi="Calibri" w:cs="Calibri"/>
            <w:u w:val="single" w:color="000000"/>
          </w:rPr>
          <w:t>k</w:t>
        </w:r>
      </w:hyperlink>
    </w:p>
    <w:p w14:paraId="019A4DA4" w14:textId="46E3270A" w:rsidR="008F3B22" w:rsidRDefault="008F3B22">
      <w:pPr>
        <w:spacing w:before="28" w:after="0" w:line="266" w:lineRule="exact"/>
        <w:ind w:left="403" w:right="59" w:hanging="283"/>
        <w:rPr>
          <w:rFonts w:ascii="Calibri" w:eastAsia="Calibri" w:hAnsi="Calibri" w:cs="Calibri"/>
        </w:rPr>
      </w:pPr>
    </w:p>
    <w:p w14:paraId="04E3D0D1" w14:textId="23C34884" w:rsidR="008F3B22" w:rsidRPr="008F3B22" w:rsidRDefault="008F3B22">
      <w:pPr>
        <w:spacing w:before="28" w:after="0" w:line="266" w:lineRule="exact"/>
        <w:ind w:left="403" w:right="59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Further guidance is also available via the health, safety and wellbeing team, including through a </w:t>
      </w:r>
      <w:hyperlink r:id="rId11" w:history="1">
        <w:r w:rsidRPr="008F3B22">
          <w:rPr>
            <w:rStyle w:val="Hyperlink"/>
            <w:rFonts w:ascii="Calibri" w:eastAsia="Calibri" w:hAnsi="Calibri" w:cs="Calibri"/>
          </w:rPr>
          <w:t>staff health and wellbeing referral</w:t>
        </w:r>
      </w:hyperlink>
      <w:r>
        <w:rPr>
          <w:rFonts w:ascii="Calibri" w:eastAsia="Calibri" w:hAnsi="Calibri" w:cs="Calibri"/>
        </w:rPr>
        <w:t xml:space="preserve"> if needed.</w:t>
      </w:r>
    </w:p>
    <w:p w14:paraId="4FBC0565" w14:textId="77777777" w:rsidR="00C22863" w:rsidRDefault="00C22863">
      <w:pPr>
        <w:spacing w:before="8" w:after="0" w:line="120" w:lineRule="exact"/>
        <w:rPr>
          <w:sz w:val="12"/>
          <w:szCs w:val="12"/>
        </w:rPr>
      </w:pPr>
    </w:p>
    <w:p w14:paraId="4FBC0566" w14:textId="77777777" w:rsidR="00C22863" w:rsidRDefault="00C22863">
      <w:pPr>
        <w:spacing w:after="0" w:line="200" w:lineRule="exact"/>
        <w:rPr>
          <w:sz w:val="20"/>
          <w:szCs w:val="20"/>
        </w:rPr>
      </w:pPr>
    </w:p>
    <w:p w14:paraId="4FBC0567" w14:textId="15F964FE" w:rsidR="00C22863" w:rsidRDefault="00C22863">
      <w:pPr>
        <w:spacing w:after="0" w:line="240" w:lineRule="auto"/>
        <w:ind w:left="120" w:right="-20"/>
        <w:rPr>
          <w:rFonts w:ascii="Calibri" w:eastAsia="Calibri" w:hAnsi="Calibri" w:cs="Calibri"/>
        </w:rPr>
      </w:pPr>
    </w:p>
    <w:sectPr w:rsidR="00C22863">
      <w:type w:val="continuous"/>
      <w:pgSz w:w="11920" w:h="16840"/>
      <w:pgMar w:top="6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63"/>
    <w:rsid w:val="00463237"/>
    <w:rsid w:val="00563E2C"/>
    <w:rsid w:val="008F3B22"/>
    <w:rsid w:val="00C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BC0542"/>
  <w15:docId w15:val="{8469C2A8-0AC1-443C-93B0-8DDE731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E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ffintranet.bournemouth.ac.uk/workingatbu/healthsafetywellbeing/occupationalhealthwellbeing/occhealth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aternityaction.org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taylor@bourne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4781120F6B419EF128C5DE6313FB" ma:contentTypeVersion="36" ma:contentTypeDescription="Create a new document." ma:contentTypeScope="" ma:versionID="b4a522a958965903c7e206b5215ff6b9">
  <xsd:schema xmlns:xsd="http://www.w3.org/2001/XMLSchema" xmlns:xs="http://www.w3.org/2001/XMLSchema" xmlns:p="http://schemas.microsoft.com/office/2006/metadata/properties" xmlns:ns2="7845b4e5-581f-4554-8843-a411c9829904" xmlns:ns3="http://schemas.microsoft.com/sharepoint/v3/fields" xmlns:ns4="D259749B-A2FA-4762-BAAE-748A846B9902" targetNamespace="http://schemas.microsoft.com/office/2006/metadata/properties" ma:root="true" ma:fieldsID="799040dc7c0bce0ea0256fdfb1b4983f" ns2:_="" ns3:_="" ns4:_="">
    <xsd:import namespace="7845b4e5-581f-4554-8843-a411c9829904"/>
    <xsd:import namespace="http://schemas.microsoft.com/sharepoint/v3/fields"/>
    <xsd:import namespace="D259749B-A2FA-4762-BAAE-748A846B99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4:Description0" minOccurs="0"/>
                <xsd:element ref="ns4:Author0" minOccurs="0"/>
                <xsd:element ref="ns4:School_x002f_PS" minOccurs="0"/>
                <xsd:element ref="ns4:Published_x0020_Date" minOccurs="0"/>
                <xsd:element ref="ns4:Expiry_x0020_Date" minOccurs="0"/>
                <xsd:element ref="ns4:Target_x0020_Audienc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b4e5-581f-4554-8843-a411c98299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Category" ma:format="Dropdown" ma:internalName="_Status" ma:readOnly="false">
      <xsd:simpleType>
        <xsd:union memberTypes="dms:Text">
          <xsd:simpleType>
            <xsd:restriction base="dms:Choice">
              <xsd:enumeration value="Corporate"/>
              <xsd:enumeration value="Delivery Plans"/>
              <xsd:enumeration value="Diversity and Equality"/>
              <xsd:enumeration value="Environment"/>
              <xsd:enumeration value="Finance"/>
              <xsd:enumeration value="Fire"/>
              <xsd:enumeration value="Fusion"/>
              <xsd:enumeration value="Health &amp; Safety"/>
              <xsd:enumeration value="HSS"/>
              <xsd:enumeration value="Information Security"/>
              <xsd:enumeration value="Initiatives and Projects"/>
              <xsd:enumeration value="IT Services"/>
              <xsd:enumeration value="Legal"/>
              <xsd:enumeration value="People"/>
              <xsd:enumeration value="Procurement"/>
              <xsd:enumeration value="Research"/>
              <xsd:enumeration value="Strategic"/>
              <xsd:enumeration value="Student Policies, Procedures &amp; Regulations"/>
              <xsd:enumeration value="Student Voic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749B-A2FA-4762-BAAE-748A846B9902" elementFormDefault="qualified">
    <xsd:import namespace="http://schemas.microsoft.com/office/2006/documentManagement/types"/>
    <xsd:import namespace="http://schemas.microsoft.com/office/infopath/2007/PartnerControls"/>
    <xsd:element name="Description0" ma:index="12" nillable="true" ma:displayName="Description" ma:internalName="Description0" ma:readOnly="false">
      <xsd:simpleType>
        <xsd:restriction base="dms:Text"/>
      </xsd:simpleType>
    </xsd:element>
    <xsd:element name="Author0" ma:index="14" nillable="true" ma:displayName="Author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ool_x002f_PS" ma:index="15" nillable="true" ma:displayName="Faculty/PS" ma:list="{EAC109AF-6888-4703-91C4-EBDD892487A8}" ma:internalName="School_x002f_P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Date" ma:index="16" nillable="true" ma:displayName="Published Date" ma:default="[today]" ma:format="DateOnly" ma:internalName="Published_x0020_Date" ma:readOnly="false">
      <xsd:simpleType>
        <xsd:restriction base="dms:DateTime"/>
      </xsd:simpleType>
    </xsd:element>
    <xsd:element name="Expiry_x0020_Date" ma:index="17" nillable="true" ma:displayName="Review Date" ma:format="DateOnly" ma:internalName="Expiry_x0020_Date" ma:readOnly="false">
      <xsd:simpleType>
        <xsd:restriction base="dms:DateTime"/>
      </xsd:simpleType>
    </xsd:element>
    <xsd:element name="Target_x0020_Audiences" ma:index="18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Category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uthor0 xmlns="D259749B-A2FA-4762-BAAE-748A846B9902">
      <UserInfo>
        <DisplayName>i:0#.w|staff\jmussenden</DisplayName>
        <AccountId>53</AccountId>
        <AccountType/>
      </UserInfo>
    </Author0>
    <_Status xmlns="http://schemas.microsoft.com/sharepoint/v3/fields">Health &amp; Safety</_Status>
    <School_x002f_PS xmlns="D259749B-A2FA-4762-BAAE-748A846B9902">
      <Value>11</Value>
    </School_x002f_PS>
    <Description0 xmlns="D259749B-A2FA-4762-BAAE-748A846B9902">Breast feeding guidance for line managers</Description0>
    <Target_x0020_Audiences xmlns="D259749B-A2FA-4762-BAAE-748A846B9902" xsi:nil="true"/>
    <Expiry_x0020_Date xmlns="D259749B-A2FA-4762-BAAE-748A846B9902">2025-07-31T23:00:00+00:00</Expiry_x0020_Date>
    <Published_x0020_Date xmlns="D259749B-A2FA-4762-BAAE-748A846B9902">2016-09-13T23:00:00+00:00</Published_x0020_Date>
    <_dlc_DocId xmlns="7845b4e5-581f-4554-8843-a411c9829904">ZXDD766ENQDJ-737846793-2334</_dlc_DocId>
    <_dlc_DocIdUrl xmlns="7845b4e5-581f-4554-8843-a411c9829904">
      <Url>https://newintranetsp.bournemouth.ac.uk/_layouts/15/DocIdRedir.aspx?ID=ZXDD766ENQDJ-737846793-2334</Url>
      <Description>ZXDD766ENQDJ-737846793-2334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06A859-68E0-4DE9-83AA-15DDF28E8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b4e5-581f-4554-8843-a411c9829904"/>
    <ds:schemaRef ds:uri="http://schemas.microsoft.com/sharepoint/v3/fields"/>
    <ds:schemaRef ds:uri="D259749B-A2FA-4762-BAAE-748A846B9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2C30E-A159-41A0-8F32-134E15FCC481}">
  <ds:schemaRefs>
    <ds:schemaRef ds:uri="http://schemas.microsoft.com/office/2006/metadata/properties"/>
    <ds:schemaRef ds:uri="http://schemas.microsoft.com/office/2006/documentManagement/types"/>
    <ds:schemaRef ds:uri="7845b4e5-581f-4554-8843-a411c982990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259749B-A2FA-4762-BAAE-748A846B9902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C4F60D-5389-4954-8EC2-D95A35CD0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697E8-FB18-4E9A-A61E-8FE77B19AE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>Bournemouth University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Breastfeeding guidance for line managers</dc:title>
  <dc:creator>jkay</dc:creator>
  <cp:keywords>Breast feeding, guidance for line managers</cp:keywords>
  <cp:lastModifiedBy>Joanne Coleclough</cp:lastModifiedBy>
  <cp:revision>3</cp:revision>
  <dcterms:created xsi:type="dcterms:W3CDTF">2016-09-14T12:22:00Z</dcterms:created>
  <dcterms:modified xsi:type="dcterms:W3CDTF">2024-07-09T07:42:00Z</dcterms:modified>
  <cp:contentStatus>Health &amp; Safety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0x010100FE4C4781120F6B419EF128C5DE6313FB</vt:lpwstr>
  </property>
  <property fmtid="{D5CDD505-2E9C-101B-9397-08002B2CF9AE}" pid="3" name="FileLeafRef">
    <vt:lpwstr>Line Manager Guidance on Breastfeeding.docx</vt:lpwstr>
  </property>
  <property fmtid="{D5CDD505-2E9C-101B-9397-08002B2CF9AE}" pid="4" name="_dlc_DocIdItemGuid">
    <vt:lpwstr>175c2949-ab0b-4204-a6e8-9e1c79bc0ac5</vt:lpwstr>
  </property>
  <property fmtid="{D5CDD505-2E9C-101B-9397-08002B2CF9AE}" pid="5" name="source_item_id">
    <vt:lpwstr>2180</vt:lpwstr>
  </property>
</Properties>
</file>